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C1" w:rsidRPr="008F20DB" w:rsidRDefault="00084BEB" w:rsidP="0030779B">
      <w:pPr>
        <w:rPr>
          <w:i/>
        </w:rPr>
      </w:pPr>
      <w:r w:rsidRPr="00935DC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3086100" cy="981075"/>
            <wp:effectExtent l="19050" t="0" r="0" b="0"/>
            <wp:wrapThrough wrapText="bothSides">
              <wp:wrapPolygon edited="0">
                <wp:start x="-133" y="0"/>
                <wp:lineTo x="-133" y="21390"/>
                <wp:lineTo x="21600" y="21390"/>
                <wp:lineTo x="21600" y="0"/>
                <wp:lineTo x="-133" y="0"/>
              </wp:wrapPolygon>
            </wp:wrapThrough>
            <wp:docPr id="1" name="Picture 1" descr="cid:image005.jpg@01CEAE10.ED6B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CEAE10.ED6B39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DC1">
        <w:rPr>
          <w:b/>
          <w:sz w:val="28"/>
          <w:szCs w:val="28"/>
        </w:rPr>
        <w:t>Agricultural Missions’ partner Berta Cáceres</w:t>
      </w:r>
      <w:r>
        <w:rPr>
          <w:sz w:val="28"/>
          <w:szCs w:val="28"/>
        </w:rPr>
        <w:t xml:space="preserve"> (</w:t>
      </w:r>
      <w:r w:rsidR="0030779B">
        <w:rPr>
          <w:sz w:val="28"/>
          <w:szCs w:val="28"/>
        </w:rPr>
        <w:t xml:space="preserve">at </w:t>
      </w:r>
      <w:r>
        <w:rPr>
          <w:sz w:val="28"/>
          <w:szCs w:val="28"/>
        </w:rPr>
        <w:t>center)</w:t>
      </w:r>
      <w:r w:rsidRPr="00084BEB">
        <w:rPr>
          <w:sz w:val="28"/>
          <w:szCs w:val="28"/>
        </w:rPr>
        <w:t xml:space="preserve"> is the</w:t>
      </w:r>
      <w:r>
        <w:rPr>
          <w:sz w:val="28"/>
          <w:szCs w:val="28"/>
        </w:rPr>
        <w:t xml:space="preserve"> highly respected and </w:t>
      </w:r>
      <w:r w:rsidR="0030779B">
        <w:rPr>
          <w:sz w:val="28"/>
          <w:szCs w:val="28"/>
        </w:rPr>
        <w:t>be</w:t>
      </w:r>
      <w:r>
        <w:rPr>
          <w:sz w:val="28"/>
          <w:szCs w:val="28"/>
        </w:rPr>
        <w:t>loved</w:t>
      </w:r>
      <w:r w:rsidRPr="00084BEB">
        <w:rPr>
          <w:sz w:val="28"/>
          <w:szCs w:val="28"/>
        </w:rPr>
        <w:t xml:space="preserve"> leader of COPINH</w:t>
      </w:r>
      <w:r>
        <w:rPr>
          <w:sz w:val="28"/>
          <w:szCs w:val="28"/>
        </w:rPr>
        <w:t xml:space="preserve">, the Council of Popular and Indigenous Organizations of Honduras.  </w:t>
      </w:r>
      <w:r w:rsidRPr="008F20DB">
        <w:rPr>
          <w:sz w:val="28"/>
          <w:szCs w:val="28"/>
        </w:rPr>
        <w:t>For decades</w:t>
      </w:r>
      <w:r w:rsidR="0030779B" w:rsidRPr="008F20DB">
        <w:rPr>
          <w:sz w:val="28"/>
          <w:szCs w:val="28"/>
        </w:rPr>
        <w:t xml:space="preserve"> Berta</w:t>
      </w:r>
      <w:r w:rsidRPr="008F20DB">
        <w:rPr>
          <w:sz w:val="28"/>
          <w:szCs w:val="28"/>
        </w:rPr>
        <w:t xml:space="preserve"> has guided and led</w:t>
      </w:r>
      <w:r w:rsidR="008F20DB">
        <w:rPr>
          <w:sz w:val="28"/>
          <w:szCs w:val="28"/>
        </w:rPr>
        <w:t xml:space="preserve"> the organization that</w:t>
      </w:r>
      <w:r w:rsidRPr="008F20DB">
        <w:rPr>
          <w:sz w:val="28"/>
          <w:szCs w:val="28"/>
        </w:rPr>
        <w:t xml:space="preserve"> has become one of the </w:t>
      </w:r>
      <w:r w:rsidRPr="008F20DB">
        <w:rPr>
          <w:i/>
          <w:sz w:val="28"/>
          <w:szCs w:val="28"/>
        </w:rPr>
        <w:t xml:space="preserve">strongest and most important social movement forces in her country.  </w:t>
      </w:r>
      <w:r w:rsidR="00935DC1" w:rsidRPr="008F20DB">
        <w:rPr>
          <w:i/>
          <w:sz w:val="28"/>
          <w:szCs w:val="28"/>
        </w:rPr>
        <w:t xml:space="preserve"> </w:t>
      </w:r>
      <w:r w:rsidR="00935DC1" w:rsidRPr="00BB61C4">
        <w:rPr>
          <w:b/>
          <w:i/>
          <w:sz w:val="28"/>
          <w:szCs w:val="28"/>
        </w:rPr>
        <w:t xml:space="preserve"> </w:t>
      </w:r>
      <w:r w:rsidR="00BB61C4" w:rsidRPr="00BB61C4">
        <w:rPr>
          <w:b/>
          <w:i/>
          <w:sz w:val="28"/>
          <w:szCs w:val="28"/>
        </w:rPr>
        <w:t>Berta was the 2015 recipient of the prestigious Goldman Environmental Award.</w:t>
      </w:r>
      <w:r w:rsidR="00935DC1" w:rsidRPr="00BB61C4">
        <w:rPr>
          <w:b/>
          <w:i/>
          <w:sz w:val="28"/>
          <w:szCs w:val="28"/>
        </w:rPr>
        <w:t xml:space="preserve">   </w:t>
      </w:r>
    </w:p>
    <w:p w:rsidR="00935DC1" w:rsidRDefault="00935DC1" w:rsidP="0030779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4BEB" w:rsidRPr="00453F77">
        <w:rPr>
          <w:b/>
          <w:sz w:val="28"/>
          <w:szCs w:val="28"/>
        </w:rPr>
        <w:t>Organizing with a philosophy of radical inclusivity</w:t>
      </w:r>
      <w:r w:rsidR="00084BEB" w:rsidRPr="008F20DB">
        <w:rPr>
          <w:sz w:val="28"/>
          <w:szCs w:val="28"/>
        </w:rPr>
        <w:t>,</w:t>
      </w:r>
      <w:r w:rsidR="00084BEB" w:rsidRPr="0030779B">
        <w:rPr>
          <w:sz w:val="24"/>
          <w:szCs w:val="24"/>
        </w:rPr>
        <w:t xml:space="preserve"> Berta has managed to build a social movement that</w:t>
      </w:r>
      <w:r w:rsidR="0030779B">
        <w:rPr>
          <w:sz w:val="24"/>
          <w:szCs w:val="24"/>
        </w:rPr>
        <w:t xml:space="preserve"> honors and</w:t>
      </w:r>
      <w:r w:rsidR="00084BEB" w:rsidRPr="0030779B">
        <w:rPr>
          <w:sz w:val="24"/>
          <w:szCs w:val="24"/>
        </w:rPr>
        <w:t xml:space="preserve"> embraces women, youth, elders, feminists, LGBT persons</w:t>
      </w:r>
      <w:r w:rsidR="0030779B">
        <w:rPr>
          <w:sz w:val="24"/>
          <w:szCs w:val="24"/>
        </w:rPr>
        <w:t>, the disabled,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peasants</w:t>
      </w:r>
      <w:proofErr w:type="gramEnd"/>
      <w:r>
        <w:rPr>
          <w:sz w:val="24"/>
          <w:szCs w:val="24"/>
        </w:rPr>
        <w:t>,</w:t>
      </w:r>
      <w:r w:rsidR="0030779B">
        <w:rPr>
          <w:sz w:val="24"/>
          <w:szCs w:val="24"/>
        </w:rPr>
        <w:t xml:space="preserve"> indigenous and Afro-Indigenous peoples</w:t>
      </w:r>
      <w:r w:rsidR="00084BEB" w:rsidRPr="0030779B">
        <w:rPr>
          <w:sz w:val="24"/>
          <w:szCs w:val="24"/>
        </w:rPr>
        <w:t>.  With the historical memory of U.S. intervention</w:t>
      </w:r>
      <w:r w:rsidR="0030779B">
        <w:rPr>
          <w:sz w:val="24"/>
          <w:szCs w:val="24"/>
        </w:rPr>
        <w:t xml:space="preserve"> in Honduras in the 1980s, when</w:t>
      </w:r>
      <w:r w:rsidR="00084BEB" w:rsidRPr="0030779B">
        <w:rPr>
          <w:sz w:val="24"/>
          <w:szCs w:val="24"/>
        </w:rPr>
        <w:t xml:space="preserve"> Honduras</w:t>
      </w:r>
      <w:r w:rsidR="0030779B">
        <w:rPr>
          <w:sz w:val="24"/>
          <w:szCs w:val="24"/>
        </w:rPr>
        <w:t xml:space="preserve"> became a staging ground to arm the Contras who made</w:t>
      </w:r>
      <w:r w:rsidR="00084BEB" w:rsidRPr="0030779B">
        <w:rPr>
          <w:sz w:val="24"/>
          <w:szCs w:val="24"/>
        </w:rPr>
        <w:t xml:space="preserve"> violent incursions into next door Nicaragua</w:t>
      </w:r>
      <w:r w:rsidR="0030779B">
        <w:rPr>
          <w:sz w:val="24"/>
          <w:szCs w:val="24"/>
        </w:rPr>
        <w:t xml:space="preserve"> against the Sandinista movement</w:t>
      </w:r>
      <w:r w:rsidR="00084BEB" w:rsidRPr="0030779B">
        <w:rPr>
          <w:sz w:val="24"/>
          <w:szCs w:val="24"/>
        </w:rPr>
        <w:t xml:space="preserve">, COPINH has taken a strong anti-militarism stance.  To build strength, they have organized thousands of </w:t>
      </w:r>
      <w:proofErr w:type="spellStart"/>
      <w:r w:rsidR="00084BEB" w:rsidRPr="0030779B">
        <w:rPr>
          <w:sz w:val="24"/>
          <w:szCs w:val="24"/>
        </w:rPr>
        <w:t>Lenca</w:t>
      </w:r>
      <w:proofErr w:type="spellEnd"/>
      <w:r w:rsidR="00084BEB" w:rsidRPr="0030779B">
        <w:rPr>
          <w:sz w:val="24"/>
          <w:szCs w:val="24"/>
        </w:rPr>
        <w:t xml:space="preserve"> people in 3 departments and have succeeded in securing recognition of the </w:t>
      </w:r>
      <w:proofErr w:type="spellStart"/>
      <w:r w:rsidR="00084BEB" w:rsidRPr="0030779B">
        <w:rPr>
          <w:sz w:val="24"/>
          <w:szCs w:val="24"/>
        </w:rPr>
        <w:t>Lenca</w:t>
      </w:r>
      <w:proofErr w:type="spellEnd"/>
      <w:r w:rsidR="00084BEB" w:rsidRPr="0030779B">
        <w:rPr>
          <w:sz w:val="24"/>
          <w:szCs w:val="24"/>
        </w:rPr>
        <w:t xml:space="preserve"> people and their territory as a collective good under the umbrella of Convention 169 of the International Labor Organization, to which Honduras is a signatory.</w:t>
      </w:r>
    </w:p>
    <w:p w:rsidR="00935DC1" w:rsidRPr="008F20DB" w:rsidRDefault="008F20DB" w:rsidP="0030779B">
      <w:pPr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767080</wp:posOffset>
            </wp:positionV>
            <wp:extent cx="2230755" cy="1661795"/>
            <wp:effectExtent l="19050" t="0" r="0" b="0"/>
            <wp:wrapThrough wrapText="bothSides">
              <wp:wrapPolygon edited="0">
                <wp:start x="-184" y="0"/>
                <wp:lineTo x="-184" y="21295"/>
                <wp:lineTo x="21582" y="21295"/>
                <wp:lineTo x="21582" y="0"/>
                <wp:lineTo x="-184" y="0"/>
              </wp:wrapPolygon>
            </wp:wrapThrough>
            <wp:docPr id="4" name="Picture 4" descr="C:\Users\Stephen\AppData\Local\Microsoft\Windows\Temporary Internet Files\Content.Word\Blockade2Per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phen\AppData\Local\Microsoft\Windows\Temporary Internet Files\Content.Word\Blockade2Pers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BEB" w:rsidRPr="0030779B">
        <w:rPr>
          <w:sz w:val="24"/>
          <w:szCs w:val="24"/>
        </w:rPr>
        <w:t xml:space="preserve">   </w:t>
      </w:r>
      <w:r w:rsidR="00084BEB" w:rsidRPr="00453F77">
        <w:rPr>
          <w:b/>
          <w:sz w:val="28"/>
          <w:szCs w:val="28"/>
        </w:rPr>
        <w:t xml:space="preserve">In </w:t>
      </w:r>
      <w:r w:rsidR="00935DC1" w:rsidRPr="00453F77">
        <w:rPr>
          <w:b/>
          <w:sz w:val="28"/>
          <w:szCs w:val="28"/>
        </w:rPr>
        <w:t>2013 COPINH launched a dramatic</w:t>
      </w:r>
      <w:r w:rsidR="00084BEB" w:rsidRPr="00453F77">
        <w:rPr>
          <w:b/>
          <w:sz w:val="28"/>
          <w:szCs w:val="28"/>
        </w:rPr>
        <w:t xml:space="preserve"> effort to stop the plundering of their lands</w:t>
      </w:r>
      <w:r w:rsidR="00084BEB" w:rsidRPr="0030779B">
        <w:rPr>
          <w:sz w:val="24"/>
          <w:szCs w:val="24"/>
        </w:rPr>
        <w:t xml:space="preserve"> and mineral resources by blockading the construction of a hydroelectric dam project in Rio Blanco, Honduras</w:t>
      </w:r>
      <w:r>
        <w:rPr>
          <w:sz w:val="28"/>
          <w:szCs w:val="28"/>
        </w:rPr>
        <w:t xml:space="preserve">  </w:t>
      </w:r>
      <w:r w:rsidR="0030779B">
        <w:rPr>
          <w:sz w:val="24"/>
          <w:szCs w:val="24"/>
        </w:rPr>
        <w:t xml:space="preserve">The blockade </w:t>
      </w:r>
      <w:r w:rsidR="00935DC1">
        <w:rPr>
          <w:sz w:val="24"/>
          <w:szCs w:val="24"/>
        </w:rPr>
        <w:t xml:space="preserve">has </w:t>
      </w:r>
      <w:r w:rsidR="0030779B">
        <w:rPr>
          <w:sz w:val="24"/>
          <w:szCs w:val="24"/>
        </w:rPr>
        <w:t>held for months, despite repeated attempted evictions, judicial persecution of Bert</w:t>
      </w:r>
      <w:r>
        <w:rPr>
          <w:sz w:val="24"/>
          <w:szCs w:val="24"/>
        </w:rPr>
        <w:t>a and her companions</w:t>
      </w:r>
      <w:r w:rsidR="00935DC1">
        <w:rPr>
          <w:sz w:val="24"/>
          <w:szCs w:val="24"/>
        </w:rPr>
        <w:t>, the assassination of a COPINH leader,</w:t>
      </w:r>
      <w:r w:rsidR="0030779B">
        <w:rPr>
          <w:sz w:val="24"/>
          <w:szCs w:val="24"/>
        </w:rPr>
        <w:t xml:space="preserve"> and the militarization of Rio Blanco.  Recently the World Bank has cut off loans for the project, the first signs that the COPINH effort will triumph in the end.  </w:t>
      </w:r>
    </w:p>
    <w:p w:rsidR="00084BEB" w:rsidRPr="0030779B" w:rsidRDefault="00935DC1" w:rsidP="0030779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779B">
        <w:rPr>
          <w:sz w:val="24"/>
          <w:szCs w:val="24"/>
        </w:rPr>
        <w:t xml:space="preserve">Since the 2009 coup </w:t>
      </w:r>
      <w:proofErr w:type="spellStart"/>
      <w:r w:rsidR="0030779B">
        <w:rPr>
          <w:sz w:val="24"/>
          <w:szCs w:val="24"/>
        </w:rPr>
        <w:t>d’etat</w:t>
      </w:r>
      <w:proofErr w:type="spellEnd"/>
      <w:r w:rsidR="0030779B">
        <w:rPr>
          <w:sz w:val="24"/>
          <w:szCs w:val="24"/>
        </w:rPr>
        <w:t xml:space="preserve"> against an elected president who was responding to the needs of the impoverished majority of Honduras, COPINH and Berta have become nationally pr</w:t>
      </w:r>
      <w:r>
        <w:rPr>
          <w:sz w:val="24"/>
          <w:szCs w:val="24"/>
        </w:rPr>
        <w:t>ominent leaders in the movement</w:t>
      </w:r>
      <w:r w:rsidR="0030779B">
        <w:rPr>
          <w:sz w:val="24"/>
          <w:szCs w:val="24"/>
        </w:rPr>
        <w:t xml:space="preserve"> for economic and social justice and for the re</w:t>
      </w:r>
      <w:r>
        <w:rPr>
          <w:sz w:val="24"/>
          <w:szCs w:val="24"/>
        </w:rPr>
        <w:t>-</w:t>
      </w:r>
      <w:r w:rsidR="0030779B">
        <w:rPr>
          <w:sz w:val="24"/>
          <w:szCs w:val="24"/>
        </w:rPr>
        <w:t>founding of the country through a Constitutional Assembly.  Her leadership has been crucial in halting the worst aggressions of the coup successor government</w:t>
      </w:r>
      <w:r>
        <w:rPr>
          <w:sz w:val="24"/>
          <w:szCs w:val="24"/>
        </w:rPr>
        <w:t>s</w:t>
      </w:r>
      <w:r w:rsidR="0030779B">
        <w:rPr>
          <w:sz w:val="24"/>
          <w:szCs w:val="24"/>
        </w:rPr>
        <w:t xml:space="preserve">, in building unity and strength in the indigenous and </w:t>
      </w:r>
      <w:proofErr w:type="spellStart"/>
      <w:r w:rsidR="0030779B">
        <w:rPr>
          <w:sz w:val="24"/>
          <w:szCs w:val="24"/>
        </w:rPr>
        <w:t>campesino</w:t>
      </w:r>
      <w:proofErr w:type="spellEnd"/>
      <w:r w:rsidR="0030779B">
        <w:rPr>
          <w:sz w:val="24"/>
          <w:szCs w:val="24"/>
        </w:rPr>
        <w:t xml:space="preserve"> movements and in </w:t>
      </w:r>
      <w:r>
        <w:rPr>
          <w:sz w:val="24"/>
          <w:szCs w:val="24"/>
        </w:rPr>
        <w:t>building a</w:t>
      </w:r>
      <w:r w:rsidR="0030779B">
        <w:rPr>
          <w:sz w:val="24"/>
          <w:szCs w:val="24"/>
        </w:rPr>
        <w:t xml:space="preserve"> radically inclusive umbrella of people working toward </w:t>
      </w:r>
      <w:r>
        <w:rPr>
          <w:sz w:val="24"/>
          <w:szCs w:val="24"/>
        </w:rPr>
        <w:t xml:space="preserve">the </w:t>
      </w:r>
      <w:r w:rsidR="0030779B">
        <w:rPr>
          <w:sz w:val="24"/>
          <w:szCs w:val="24"/>
        </w:rPr>
        <w:t xml:space="preserve">positive transformation of Honduras.  </w:t>
      </w:r>
      <w:r w:rsidR="0030779B" w:rsidRPr="00453F77">
        <w:rPr>
          <w:b/>
          <w:sz w:val="24"/>
          <w:szCs w:val="24"/>
        </w:rPr>
        <w:t>Agricultural Missions is proud to be an ally of COPINH and to struggle together with Berta Cáceres.</w:t>
      </w:r>
      <w:r w:rsidR="001F3117">
        <w:rPr>
          <w:b/>
          <w:sz w:val="24"/>
          <w:szCs w:val="24"/>
        </w:rPr>
        <w:t xml:space="preserve"> </w:t>
      </w:r>
    </w:p>
    <w:sectPr w:rsidR="00084BEB" w:rsidRPr="0030779B" w:rsidSect="00A6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BEB"/>
    <w:rsid w:val="00084BEB"/>
    <w:rsid w:val="001F3117"/>
    <w:rsid w:val="0030779B"/>
    <w:rsid w:val="00453F77"/>
    <w:rsid w:val="00853763"/>
    <w:rsid w:val="008F20DB"/>
    <w:rsid w:val="00935DC1"/>
    <w:rsid w:val="00A665F8"/>
    <w:rsid w:val="00BB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5.jpg@01CEAE10.ED6B39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4</cp:revision>
  <dcterms:created xsi:type="dcterms:W3CDTF">2014-02-03T17:52:00Z</dcterms:created>
  <dcterms:modified xsi:type="dcterms:W3CDTF">2015-07-13T14:09:00Z</dcterms:modified>
</cp:coreProperties>
</file>